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44B8DA1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</w:t>
      </w:r>
      <w:r w:rsidR="00317090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2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7C5323D7" w14:textId="07F37B04" w:rsidR="00A342E8" w:rsidRPr="0049247B" w:rsidRDefault="00A342E8" w:rsidP="004924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026DA285" w14:textId="77777777" w:rsidR="0049247B" w:rsidRDefault="0049247B" w:rsidP="00A342E8">
      <w:pPr>
        <w:pStyle w:val="Naslov2"/>
        <w:jc w:val="both"/>
        <w:rPr>
          <w:b w:val="0"/>
          <w:sz w:val="18"/>
          <w:szCs w:val="18"/>
          <w:lang w:val="en-GB"/>
        </w:rPr>
      </w:pPr>
    </w:p>
    <w:p w14:paraId="1C92DD1A" w14:textId="5F55B62B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="00542744" w:rsidRPr="00934453">
        <w:rPr>
          <w:rFonts w:ascii="Arial" w:hAnsi="Arial" w:cs="Arial"/>
          <w:b w:val="0"/>
          <w:bCs w:val="0"/>
          <w:iCs/>
          <w:sz w:val="18"/>
          <w:szCs w:val="18"/>
          <w:shd w:val="clear" w:color="auto" w:fill="FFFFFF"/>
        </w:rPr>
        <w:t>Mechanical material testing system</w:t>
      </w:r>
      <w:r w:rsidR="004E3231" w:rsidRPr="00934453">
        <w:rPr>
          <w:rFonts w:ascii="Arial" w:eastAsia="Times New Roman" w:hAnsi="Arial" w:cs="Arial"/>
          <w:b w:val="0"/>
          <w:bCs w:val="0"/>
          <w:sz w:val="18"/>
          <w:szCs w:val="18"/>
          <w:shd w:val="clear" w:color="auto" w:fill="FFFFFF"/>
        </w:rPr>
        <w:t xml:space="preserve"> (</w:t>
      </w:r>
      <w:r w:rsidR="00542744" w:rsidRPr="00934453">
        <w:rPr>
          <w:rFonts w:ascii="Arial" w:eastAsia="Times New Roman" w:hAnsi="Arial" w:cs="Arial"/>
          <w:b w:val="0"/>
          <w:bCs w:val="0"/>
          <w:sz w:val="18"/>
          <w:szCs w:val="18"/>
          <w:shd w:val="clear" w:color="auto" w:fill="FFFFFF"/>
        </w:rPr>
        <w:t>2</w:t>
      </w:r>
      <w:r w:rsidR="004E3231" w:rsidRPr="00934453">
        <w:rPr>
          <w:rFonts w:ascii="Arial" w:eastAsia="Times New Roman" w:hAnsi="Arial" w:cs="Arial"/>
          <w:b w:val="0"/>
          <w:bCs w:val="0"/>
          <w:sz w:val="18"/>
          <w:szCs w:val="18"/>
          <w:shd w:val="clear" w:color="auto" w:fill="FFFFFF"/>
        </w:rPr>
        <w:t xml:space="preserve"> Lots)</w:t>
      </w:r>
      <w:r w:rsidR="00934453">
        <w:rPr>
          <w:rFonts w:ascii="Arial" w:hAnsi="Arial" w:cs="Arial"/>
          <w:sz w:val="18"/>
          <w:szCs w:val="18"/>
        </w:rPr>
        <w:t>«</w:t>
      </w:r>
      <w:r w:rsidR="00664369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430076D9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9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2"/>
        <w:gridCol w:w="2147"/>
        <w:gridCol w:w="1570"/>
        <w:gridCol w:w="2381"/>
      </w:tblGrid>
      <w:tr w:rsidR="003047BB" w:rsidRPr="003047BB" w14:paraId="00AAEA36" w14:textId="77777777" w:rsidTr="00542744">
        <w:trPr>
          <w:trHeight w:val="798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14:paraId="5C308B6C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002" w:type="dxa"/>
            <w:shd w:val="clear" w:color="auto" w:fill="BFBFBF" w:themeFill="background1" w:themeFillShade="BF"/>
            <w:vAlign w:val="center"/>
          </w:tcPr>
          <w:p w14:paraId="4D61A79E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47" w:type="dxa"/>
            <w:shd w:val="clear" w:color="auto" w:fill="BFBFBF" w:themeFill="background1" w:themeFillShade="BF"/>
            <w:vAlign w:val="center"/>
          </w:tcPr>
          <w:p w14:paraId="36683C21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70" w:type="dxa"/>
            <w:shd w:val="clear" w:color="auto" w:fill="BFBFBF" w:themeFill="background1" w:themeFillShade="BF"/>
            <w:vAlign w:val="center"/>
          </w:tcPr>
          <w:p w14:paraId="6A67FD7E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3274B865" w:rsidR="00245BB4" w:rsidRPr="003047BB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4516398F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174DE" w:rsidRPr="003047BB" w14:paraId="335DA0C4" w14:textId="77777777" w:rsidTr="00542744">
        <w:trPr>
          <w:trHeight w:val="798"/>
        </w:trPr>
        <w:tc>
          <w:tcPr>
            <w:tcW w:w="2093" w:type="dxa"/>
            <w:shd w:val="clear" w:color="auto" w:fill="auto"/>
            <w:vAlign w:val="center"/>
          </w:tcPr>
          <w:p w14:paraId="37E7C321" w14:textId="6A336B68" w:rsidR="00E174DE" w:rsidRPr="00542744" w:rsidRDefault="00542744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Hardness testing machine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1359497" w14:textId="1A605EA0" w:rsidR="00E174DE" w:rsidRPr="00664369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47" w:type="dxa"/>
            <w:shd w:val="clear" w:color="auto" w:fill="FFFFFF" w:themeFill="background1"/>
            <w:vAlign w:val="center"/>
          </w:tcPr>
          <w:p w14:paraId="0F9254BA" w14:textId="77777777" w:rsidR="00E174DE" w:rsidRPr="003047BB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7BC91E50" w14:textId="77777777" w:rsidR="00E174DE" w:rsidRPr="003047BB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6D9CCC7C" w14:textId="77777777" w:rsidR="00E174DE" w:rsidRPr="003047BB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3047BB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B35FEF8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3047BB">
        <w:rPr>
          <w:rFonts w:ascii="Arial" w:hAnsi="Arial" w:cs="Arial"/>
          <w:b/>
          <w:bCs/>
          <w:sz w:val="18"/>
          <w:szCs w:val="18"/>
          <w:lang w:val="en-GB"/>
        </w:rPr>
        <w:t xml:space="preserve">Price offer for Lot No. 2: </w:t>
      </w:r>
    </w:p>
    <w:tbl>
      <w:tblPr>
        <w:tblW w:w="918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2"/>
        <w:gridCol w:w="2133"/>
        <w:gridCol w:w="1560"/>
        <w:gridCol w:w="2412"/>
      </w:tblGrid>
      <w:tr w:rsidR="003047BB" w:rsidRPr="003047BB" w14:paraId="1C63A8F6" w14:textId="77777777" w:rsidTr="00542744">
        <w:trPr>
          <w:trHeight w:val="872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2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3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BB1E848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6328D032" w:rsidR="00925E41" w:rsidRPr="003047BB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412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174DE" w:rsidRPr="00097E10" w14:paraId="193A9A75" w14:textId="77777777" w:rsidTr="00542744">
        <w:trPr>
          <w:trHeight w:val="497"/>
        </w:trPr>
        <w:tc>
          <w:tcPr>
            <w:tcW w:w="2093" w:type="dxa"/>
            <w:shd w:val="clear" w:color="auto" w:fill="auto"/>
            <w:vAlign w:val="center"/>
          </w:tcPr>
          <w:p w14:paraId="36559EC3" w14:textId="109CC791" w:rsidR="00E174DE" w:rsidRPr="00542744" w:rsidRDefault="00542744" w:rsidP="00542744">
            <w:pPr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Servo hydraulic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fatique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testing machine - 1000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kN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load frame (for static and dynamic testing)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DB87DED" w14:textId="51322173" w:rsidR="00E174DE" w:rsidRPr="00664369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79C3B3D4" w14:textId="77777777" w:rsidR="00E174DE" w:rsidRPr="008911B8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D6B7D6" w14:textId="77777777" w:rsidR="00E174DE" w:rsidRPr="008911B8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F577544" w14:textId="77777777" w:rsidR="00E174DE" w:rsidRPr="008911B8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9847DD4" w14:textId="4CB5DAF0" w:rsidR="00E174DE" w:rsidRDefault="00A342E8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79CF77C" w14:textId="77777777" w:rsidR="00542744" w:rsidRDefault="00542744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C8B2B94" w14:textId="77777777" w:rsidR="00E174DE" w:rsidRDefault="00E174DE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4424704" w14:textId="302EA6E5" w:rsidR="0049247B" w:rsidRDefault="00870CDB" w:rsidP="0049247B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870CDB">
        <w:rPr>
          <w:rFonts w:ascii="Arial" w:hAnsi="Arial" w:cs="Arial"/>
          <w:b/>
          <w:bCs/>
          <w:sz w:val="18"/>
          <w:szCs w:val="18"/>
          <w:lang w:val="en-GB"/>
        </w:rPr>
        <w:t xml:space="preserve">III. Offer under additional criteria (applies to </w:t>
      </w:r>
      <w:r w:rsidR="00542744">
        <w:rPr>
          <w:rFonts w:ascii="Arial" w:hAnsi="Arial" w:cs="Arial"/>
          <w:b/>
          <w:bCs/>
          <w:sz w:val="18"/>
          <w:szCs w:val="18"/>
          <w:lang w:val="en-GB"/>
        </w:rPr>
        <w:t>both</w:t>
      </w:r>
      <w:r w:rsidR="00015066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Pr="00870CDB">
        <w:rPr>
          <w:rFonts w:ascii="Arial" w:hAnsi="Arial" w:cs="Arial"/>
          <w:b/>
          <w:bCs/>
          <w:sz w:val="18"/>
          <w:szCs w:val="18"/>
          <w:lang w:val="en-GB"/>
        </w:rPr>
        <w:t>lots):</w:t>
      </w:r>
    </w:p>
    <w:p w14:paraId="0C54C88B" w14:textId="0E57BD62" w:rsidR="00870CDB" w:rsidRDefault="00D4470C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LOT</w:t>
      </w:r>
      <w:r w:rsidR="00870CDB">
        <w:rPr>
          <w:rFonts w:ascii="Arial" w:hAnsi="Arial" w:cs="Arial"/>
          <w:b/>
          <w:bCs/>
          <w:sz w:val="18"/>
          <w:szCs w:val="18"/>
        </w:rPr>
        <w:t xml:space="preserve"> 1: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544"/>
        <w:gridCol w:w="2977"/>
      </w:tblGrid>
      <w:tr w:rsidR="00D4470C" w:rsidRPr="00097E10" w14:paraId="43368C5E" w14:textId="77777777" w:rsidTr="001A3F3C">
        <w:trPr>
          <w:trHeight w:val="403"/>
        </w:trPr>
        <w:tc>
          <w:tcPr>
            <w:tcW w:w="2518" w:type="dxa"/>
            <w:shd w:val="clear" w:color="auto" w:fill="BFBFBF" w:themeFill="background1" w:themeFillShade="BF"/>
            <w:vAlign w:val="center"/>
          </w:tcPr>
          <w:p w14:paraId="4D64CEC9" w14:textId="584E879C" w:rsidR="00D4470C" w:rsidRPr="008911B8" w:rsidRDefault="00D4470C" w:rsidP="00D4470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F5DC4BF" w14:textId="6EC38715" w:rsidR="00D4470C" w:rsidRPr="008911B8" w:rsidRDefault="00D4470C" w:rsidP="00D4470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Criterion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B51910E" w14:textId="3A4F79CE" w:rsidR="00D4470C" w:rsidRDefault="00D4470C" w:rsidP="00D4470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characteristic (to be filled in by the tenderer)</w:t>
            </w:r>
          </w:p>
        </w:tc>
      </w:tr>
      <w:tr w:rsidR="00542744" w:rsidRPr="00097E10" w14:paraId="6D7C1D97" w14:textId="77777777" w:rsidTr="001A3F3C">
        <w:trPr>
          <w:trHeight w:val="403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14:paraId="1EB3DA87" w14:textId="1E651CE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iCs/>
                <w:sz w:val="16"/>
                <w:szCs w:val="16"/>
                <w:lang w:val="en-GB"/>
              </w:rPr>
              <w:t>Research and measurement data acquisition system for capturing electrical quantities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8333866" w14:textId="08D6180B" w:rsidR="00542744" w:rsidRPr="00272105" w:rsidRDefault="00542744" w:rsidP="00542744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sz w:val="16"/>
                <w:szCs w:val="16"/>
              </w:rPr>
              <w:t xml:space="preserve">Technical advantage: </w:t>
            </w:r>
            <w:r w:rsidRPr="00272105">
              <w:rPr>
                <w:rFonts w:ascii="Arial" w:hAnsi="Arial" w:cs="Arial"/>
                <w:b/>
                <w:sz w:val="16"/>
                <w:szCs w:val="16"/>
              </w:rPr>
              <w:t>Samples holder enabling simultaneous assembly of multiple points</w:t>
            </w:r>
          </w:p>
          <w:p w14:paraId="00076A6A" w14:textId="77777777" w:rsidR="00542744" w:rsidRPr="00272105" w:rsidRDefault="00542744" w:rsidP="00542744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  <w:u w:val="single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  <w:u w:val="single"/>
              </w:rPr>
              <w:t>The technical advantage under evaluation:</w:t>
            </w:r>
          </w:p>
          <w:p w14:paraId="378A1151" w14:textId="77777777" w:rsidR="00542744" w:rsidRPr="00272105" w:rsidRDefault="00542744" w:rsidP="00542744">
            <w:pPr>
              <w:spacing w:before="60" w:after="6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Higher number of samples which can be fixed into holder (holder positions number) one time for the test. </w:t>
            </w:r>
          </w:p>
          <w:p w14:paraId="46C71BBB" w14:textId="77777777" w:rsidR="00542744" w:rsidRPr="00272105" w:rsidRDefault="00542744" w:rsidP="00542744">
            <w:pPr>
              <w:spacing w:before="60" w:after="6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Points are awarded according to the following criterion:</w:t>
            </w:r>
          </w:p>
          <w:p w14:paraId="5F7FAB19" w14:textId="77777777" w:rsidR="00542744" w:rsidRPr="00272105" w:rsidRDefault="00542744" w:rsidP="00542744">
            <w:pPr>
              <w:pStyle w:val="Odstavekseznama"/>
              <w:numPr>
                <w:ilvl w:val="0"/>
                <w:numId w:val="42"/>
              </w:num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1 sample position on holder (0 points)</w:t>
            </w:r>
          </w:p>
          <w:p w14:paraId="3F121218" w14:textId="77777777" w:rsidR="00542744" w:rsidRPr="00272105" w:rsidRDefault="00542744" w:rsidP="00542744">
            <w:pPr>
              <w:pStyle w:val="Odstavekseznama"/>
              <w:numPr>
                <w:ilvl w:val="0"/>
                <w:numId w:val="42"/>
              </w:num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2-4 samples positions on holder(5 points)</w:t>
            </w:r>
          </w:p>
          <w:p w14:paraId="3DFD053A" w14:textId="4503D513" w:rsidR="00542744" w:rsidRPr="00272105" w:rsidRDefault="00542744" w:rsidP="00542744">
            <w:pPr>
              <w:pStyle w:val="Odstavekseznama"/>
              <w:numPr>
                <w:ilvl w:val="0"/>
                <w:numId w:val="42"/>
              </w:num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5 or more samples positions on holder (10 points)</w:t>
            </w:r>
          </w:p>
        </w:tc>
        <w:tc>
          <w:tcPr>
            <w:tcW w:w="2977" w:type="dxa"/>
            <w:vAlign w:val="center"/>
          </w:tcPr>
          <w:p w14:paraId="1CF0F79C" w14:textId="732EBC93" w:rsidR="00542744" w:rsidRPr="00272105" w:rsidRDefault="00272105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Holder positions number</w:t>
            </w:r>
            <w:r w:rsidR="00542744" w:rsidRPr="0027210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:</w:t>
            </w:r>
          </w:p>
          <w:p w14:paraId="6357EBB2" w14:textId="7777777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53DD57BF" w14:textId="3EF9E534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72105">
              <w:rPr>
                <w:rFonts w:ascii="Arial" w:eastAsia="Times New Roman" w:hAnsi="Arial" w:cs="Arial"/>
                <w:bCs/>
                <w:sz w:val="16"/>
                <w:szCs w:val="16"/>
              </w:rPr>
              <w:t>___________</w:t>
            </w:r>
          </w:p>
        </w:tc>
      </w:tr>
      <w:tr w:rsidR="00542744" w:rsidRPr="00097E10" w14:paraId="21E3AF3C" w14:textId="77777777" w:rsidTr="00542744">
        <w:trPr>
          <w:trHeight w:val="1640"/>
        </w:trPr>
        <w:tc>
          <w:tcPr>
            <w:tcW w:w="2518" w:type="dxa"/>
            <w:vMerge/>
            <w:shd w:val="clear" w:color="auto" w:fill="auto"/>
            <w:vAlign w:val="center"/>
          </w:tcPr>
          <w:p w14:paraId="4D881693" w14:textId="7777777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42A91C1" w14:textId="77777777" w:rsidR="00542744" w:rsidRPr="00272105" w:rsidRDefault="00542744" w:rsidP="0054274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>Delivery time shorter than required</w:t>
            </w:r>
          </w:p>
          <w:p w14:paraId="20269F3D" w14:textId="77777777" w:rsidR="00542744" w:rsidRPr="00272105" w:rsidRDefault="00542744" w:rsidP="00542744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Points are awarded according to the following criterion:</w:t>
            </w:r>
          </w:p>
          <w:p w14:paraId="04B7A009" w14:textId="77777777" w:rsidR="00542744" w:rsidRPr="00272105" w:rsidRDefault="00542744" w:rsidP="00542744">
            <w:pPr>
              <w:pStyle w:val="Odstavekseznama"/>
              <w:numPr>
                <w:ilvl w:val="0"/>
                <w:numId w:val="43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15 weeks or more (0 points)</w:t>
            </w:r>
          </w:p>
          <w:p w14:paraId="788D4A1E" w14:textId="77777777" w:rsidR="00542744" w:rsidRPr="00272105" w:rsidRDefault="00542744" w:rsidP="00542744">
            <w:pPr>
              <w:pStyle w:val="Odstavekseznama"/>
              <w:numPr>
                <w:ilvl w:val="0"/>
                <w:numId w:val="43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10 – 14 weeks (5 points)</w:t>
            </w:r>
          </w:p>
          <w:p w14:paraId="63D1A05D" w14:textId="454EBBF4" w:rsidR="00542744" w:rsidRPr="00272105" w:rsidRDefault="00542744" w:rsidP="00542744">
            <w:pPr>
              <w:pStyle w:val="Odstavekseznama"/>
              <w:numPr>
                <w:ilvl w:val="0"/>
                <w:numId w:val="43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13 weeks or less (10 points)</w:t>
            </w:r>
          </w:p>
        </w:tc>
        <w:tc>
          <w:tcPr>
            <w:tcW w:w="2977" w:type="dxa"/>
            <w:vAlign w:val="center"/>
          </w:tcPr>
          <w:p w14:paraId="4D9F5499" w14:textId="5282824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>Delivery time offered</w:t>
            </w:r>
            <w:r w:rsidRPr="00272105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: </w:t>
            </w:r>
          </w:p>
          <w:p w14:paraId="73CCC44B" w14:textId="77777777" w:rsidR="00272105" w:rsidRPr="00272105" w:rsidRDefault="00272105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76011085" w14:textId="2FFE86B4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72105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_________ </w:t>
            </w:r>
            <w:r w:rsidR="00272105" w:rsidRPr="00272105">
              <w:rPr>
                <w:rFonts w:ascii="Arial" w:eastAsia="Times New Roman" w:hAnsi="Arial" w:cs="Arial"/>
                <w:bCs/>
                <w:sz w:val="16"/>
                <w:szCs w:val="16"/>
              </w:rPr>
              <w:t>weeks</w:t>
            </w:r>
          </w:p>
        </w:tc>
      </w:tr>
      <w:tr w:rsidR="00542744" w:rsidRPr="00097E10" w14:paraId="40C35117" w14:textId="77777777" w:rsidTr="00542744">
        <w:trPr>
          <w:trHeight w:val="1413"/>
        </w:trPr>
        <w:tc>
          <w:tcPr>
            <w:tcW w:w="2518" w:type="dxa"/>
            <w:vMerge/>
            <w:shd w:val="clear" w:color="auto" w:fill="auto"/>
            <w:vAlign w:val="center"/>
          </w:tcPr>
          <w:p w14:paraId="2475ACB5" w14:textId="7777777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D5C0A1E" w14:textId="77777777" w:rsidR="00542744" w:rsidRDefault="00542744" w:rsidP="0054274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On-site presence of service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technician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from the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error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reporting </w:t>
            </w:r>
          </w:p>
          <w:p w14:paraId="29C180D0" w14:textId="77777777" w:rsidR="00272105" w:rsidRPr="00B07314" w:rsidRDefault="00272105" w:rsidP="00272105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Points are awarded according to the following criterion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(in </w:t>
            </w:r>
            <w:proofErr w:type="spellStart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what</w:t>
            </w:r>
            <w:proofErr w:type="spellEnd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time 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Tenderer </w:t>
            </w: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can provide a service </w:t>
            </w:r>
            <w:proofErr w:type="spellStart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technician</w:t>
            </w:r>
            <w:proofErr w:type="spellEnd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from the day of reporting the </w:t>
            </w:r>
            <w:proofErr w:type="spellStart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error</w:t>
            </w:r>
            <w:proofErr w:type="spellEnd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by 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Contracting Authority)</w:t>
            </w: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7F776B06" w14:textId="77777777" w:rsidR="00272105" w:rsidRPr="00B07314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5 working days or more (0 points)</w:t>
            </w:r>
          </w:p>
          <w:p w14:paraId="2351BF9D" w14:textId="77777777" w:rsidR="00272105" w:rsidRPr="00B07314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4 working days (2 points)</w:t>
            </w:r>
          </w:p>
          <w:p w14:paraId="23C683CF" w14:textId="77777777" w:rsidR="00272105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3 working days (5 points)</w:t>
            </w:r>
          </w:p>
          <w:p w14:paraId="516F7033" w14:textId="0FEA1F7C" w:rsidR="00272105" w:rsidRPr="00272105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2 working days or less (10 points)</w:t>
            </w:r>
          </w:p>
        </w:tc>
        <w:tc>
          <w:tcPr>
            <w:tcW w:w="2977" w:type="dxa"/>
            <w:vAlign w:val="center"/>
          </w:tcPr>
          <w:p w14:paraId="03CC368B" w14:textId="76E3ED52" w:rsidR="00542744" w:rsidRPr="00272105" w:rsidRDefault="00542744" w:rsidP="0027210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On-site presence of service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technician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from the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error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reporting offered</w:t>
            </w:r>
            <w:r w:rsidRPr="00272105">
              <w:rPr>
                <w:rFonts w:ascii="Arial" w:eastAsia="Times New Roman" w:hAnsi="Arial" w:cs="Arial"/>
                <w:b/>
                <w:sz w:val="16"/>
                <w:szCs w:val="16"/>
              </w:rPr>
              <w:t>:</w:t>
            </w:r>
          </w:p>
          <w:p w14:paraId="13F96652" w14:textId="77777777" w:rsidR="00272105" w:rsidRDefault="00272105" w:rsidP="0027210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3B302334" w14:textId="61D71E85" w:rsidR="00542744" w:rsidRPr="00272105" w:rsidRDefault="00542744" w:rsidP="0027210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__________ </w:t>
            </w:r>
            <w:r w:rsidR="00272105"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working days</w:t>
            </w:r>
          </w:p>
        </w:tc>
      </w:tr>
    </w:tbl>
    <w:p w14:paraId="57090149" w14:textId="7CE0DC34" w:rsidR="00D4470C" w:rsidRDefault="00D4470C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</w:p>
    <w:p w14:paraId="15446742" w14:textId="4C281A5E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LOT 2: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544"/>
        <w:gridCol w:w="2977"/>
      </w:tblGrid>
      <w:tr w:rsidR="00D4470C" w:rsidRPr="00097E10" w14:paraId="1F3F05E5" w14:textId="77777777" w:rsidTr="001A3F3C">
        <w:trPr>
          <w:trHeight w:val="403"/>
        </w:trPr>
        <w:tc>
          <w:tcPr>
            <w:tcW w:w="2518" w:type="dxa"/>
            <w:shd w:val="clear" w:color="auto" w:fill="BFBFBF" w:themeFill="background1" w:themeFillShade="BF"/>
            <w:vAlign w:val="center"/>
          </w:tcPr>
          <w:p w14:paraId="448C79E8" w14:textId="77777777" w:rsidR="00D4470C" w:rsidRPr="008911B8" w:rsidRDefault="00D4470C" w:rsidP="001A3F3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C2D80D6" w14:textId="77777777" w:rsidR="00D4470C" w:rsidRPr="008911B8" w:rsidRDefault="00D4470C" w:rsidP="001A3F3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Criterion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58B47D7D" w14:textId="77777777" w:rsidR="00D4470C" w:rsidRDefault="00D4470C" w:rsidP="001A3F3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characteristic (to be filled in by the tenderer)</w:t>
            </w:r>
          </w:p>
        </w:tc>
      </w:tr>
      <w:tr w:rsidR="0022594C" w:rsidRPr="00097E10" w14:paraId="5592D239" w14:textId="77777777" w:rsidTr="000E2480">
        <w:trPr>
          <w:trHeight w:val="2341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14:paraId="60E456F6" w14:textId="77777777" w:rsidR="0022594C" w:rsidRPr="00542744" w:rsidRDefault="0022594C" w:rsidP="00701674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shd w:val="clear" w:color="auto" w:fill="FFFFFF"/>
              </w:rPr>
            </w:pPr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Servo hydraulic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fatique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testing machine - 1000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kN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load frame (for static and dynamic testing)</w:t>
            </w:r>
          </w:p>
          <w:p w14:paraId="4FD1E1BB" w14:textId="18D28FD3" w:rsidR="0022594C" w:rsidRPr="000446FE" w:rsidRDefault="0022594C" w:rsidP="0070167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FA065B2" w14:textId="72F0DCFA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epth of T-slotted platform</w:t>
            </w:r>
          </w:p>
          <w:p w14:paraId="3039877B" w14:textId="77777777" w:rsidR="0022594C" w:rsidRPr="00AD55C4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: </w:t>
            </w:r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>depth of T-slotted platform</w:t>
            </w:r>
          </w:p>
          <w:p w14:paraId="2A0F4E5B" w14:textId="77777777" w:rsidR="0022594C" w:rsidRPr="00BC3A4D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BC3A4D">
              <w:rPr>
                <w:rFonts w:ascii="Arial" w:hAnsi="Arial" w:cs="Arial"/>
                <w:i/>
                <w:position w:val="-2"/>
                <w:sz w:val="16"/>
                <w:szCs w:val="16"/>
              </w:rPr>
              <w:t>Points are awarded according to the following formula:</w:t>
            </w:r>
          </w:p>
          <w:p w14:paraId="283DB647" w14:textId="77777777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less than 1650 mm (0 points)</w:t>
            </w:r>
          </w:p>
          <w:p w14:paraId="628684A1" w14:textId="77777777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1650 mm to 1800 mm (10 points)</w:t>
            </w:r>
          </w:p>
          <w:p w14:paraId="5D9AEF3A" w14:textId="77777777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1801 mm to 1950 mm (20 points)</w:t>
            </w:r>
          </w:p>
          <w:p w14:paraId="6B705C4E" w14:textId="38427FFF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before="135" w:after="0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more than 1950 mm (30 points)</w:t>
            </w:r>
          </w:p>
        </w:tc>
        <w:tc>
          <w:tcPr>
            <w:tcW w:w="2977" w:type="dxa"/>
            <w:vAlign w:val="center"/>
          </w:tcPr>
          <w:p w14:paraId="49F6ED2C" w14:textId="45AFB46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AA407B">
              <w:rPr>
                <w:rFonts w:ascii="Arial" w:hAnsi="Arial" w:cs="Arial"/>
                <w:i/>
                <w:sz w:val="16"/>
                <w:szCs w:val="16"/>
                <w:lang w:val="en-GB"/>
              </w:rPr>
              <w:t>depth of T-slotted platform offered</w:t>
            </w:r>
            <w:r w:rsidRPr="00AA407B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20F57DCA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AC93F6B" w14:textId="04E768D5" w:rsidR="0022594C" w:rsidRPr="00D96455" w:rsidRDefault="0022594C" w:rsidP="00D9645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AA407B">
              <w:rPr>
                <w:rFonts w:ascii="Arial" w:hAnsi="Arial" w:cs="Arial"/>
                <w:i/>
                <w:sz w:val="16"/>
                <w:szCs w:val="16"/>
              </w:rPr>
              <w:t>________________ mm</w:t>
            </w:r>
          </w:p>
        </w:tc>
      </w:tr>
      <w:tr w:rsidR="0022594C" w:rsidRPr="00097E10" w14:paraId="3184519E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0932D85F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36C4632" w14:textId="77777777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C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olumn spacing</w:t>
            </w:r>
          </w:p>
          <w:p w14:paraId="3BCD9A3F" w14:textId="77777777" w:rsidR="0022594C" w:rsidRPr="00AD55C4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: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column spacing</w:t>
            </w:r>
          </w:p>
          <w:p w14:paraId="59A3318F" w14:textId="77777777" w:rsidR="0022594C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BC3A4D">
              <w:rPr>
                <w:rFonts w:ascii="Arial" w:hAnsi="Arial" w:cs="Arial"/>
                <w:i/>
                <w:position w:val="-2"/>
                <w:sz w:val="16"/>
                <w:szCs w:val="16"/>
              </w:rPr>
              <w:t>Points are awarded according to the following formula:</w:t>
            </w:r>
          </w:p>
          <w:p w14:paraId="64B13083" w14:textId="77777777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less than 740 mm (0 points)</w:t>
            </w:r>
          </w:p>
          <w:p w14:paraId="7C9EEB33" w14:textId="77777777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740 mm to 790 mm (20 points)</w:t>
            </w:r>
          </w:p>
          <w:p w14:paraId="77B20D05" w14:textId="77777777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791 mm to 840 mm (40 points)</w:t>
            </w:r>
          </w:p>
          <w:p w14:paraId="7EA36C08" w14:textId="04AA5EA6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before="135" w:after="0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more than 840 mm (60 points)</w:t>
            </w:r>
          </w:p>
        </w:tc>
        <w:tc>
          <w:tcPr>
            <w:tcW w:w="2977" w:type="dxa"/>
            <w:vAlign w:val="center"/>
          </w:tcPr>
          <w:p w14:paraId="287E5187" w14:textId="2F020650" w:rsidR="0022594C" w:rsidRPr="00AA407B" w:rsidRDefault="0022594C" w:rsidP="00701674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column spacing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7BB8E67A" w14:textId="77777777" w:rsidR="0022594C" w:rsidRPr="00AA407B" w:rsidRDefault="0022594C" w:rsidP="00701674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E745F99" w14:textId="119BD6DE" w:rsidR="0022594C" w:rsidRPr="00AA407B" w:rsidRDefault="0022594C" w:rsidP="0070167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________________ mm</w:t>
            </w:r>
          </w:p>
        </w:tc>
      </w:tr>
      <w:tr w:rsidR="0022594C" w:rsidRPr="00097E10" w14:paraId="10218122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6A44B7E2" w14:textId="77777777" w:rsidR="0022594C" w:rsidRPr="00542744" w:rsidRDefault="0022594C" w:rsidP="00D96455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50D9F6F" w14:textId="77777777" w:rsidR="0022594C" w:rsidRDefault="0022594C" w:rsidP="00D96455">
            <w:pPr>
              <w:spacing w:before="135" w:after="0"/>
              <w:jc w:val="center"/>
              <w:textAlignment w:val="center"/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dditional video </w:t>
            </w:r>
            <w:r w:rsidRPr="001C7BB5"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  <w:t>extensometer based on DIC with FOV (field of view) 150 mm and resolution less than 2,5 µm</w:t>
            </w:r>
          </w:p>
          <w:p w14:paraId="56AA6287" w14:textId="77777777" w:rsidR="0022594C" w:rsidRPr="00AD55C4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 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video 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>extensometer based on DIC with FOV (field of view) 150 mm and resolution less than 2,5 µm</w:t>
            </w:r>
          </w:p>
          <w:p w14:paraId="694F552E" w14:textId="6192C2E3" w:rsidR="0022594C" w:rsidRPr="000945FF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The Tenderer who offers an additional 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GB"/>
              </w:rPr>
              <w:t>video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extensometer based on DIC with FOV (field of view) 150 mm and resolution less than 2,5 µm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receives 120 points.</w:t>
            </w:r>
          </w:p>
        </w:tc>
        <w:tc>
          <w:tcPr>
            <w:tcW w:w="2977" w:type="dxa"/>
            <w:vAlign w:val="center"/>
          </w:tcPr>
          <w:p w14:paraId="3E51D954" w14:textId="1C217427" w:rsidR="0022594C" w:rsidRPr="00AA407B" w:rsidRDefault="0022594C" w:rsidP="00D96455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video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extensometer based on DIC with FOV (field of view) 150 mm and resolution less than 2,5 µm 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offered</w:t>
            </w:r>
            <w:r w:rsidRPr="00AA407B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50B37F1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6DFCE0" w14:textId="48A79059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YES 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CC2C0F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</w:p>
          <w:p w14:paraId="688B25E4" w14:textId="31882379" w:rsidR="0022594C" w:rsidRPr="00AA407B" w:rsidRDefault="0022594C" w:rsidP="00D96455">
            <w:pPr>
              <w:spacing w:before="60" w:after="6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DIC with FOV (field of view)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</w:rPr>
              <w:t xml:space="preserve">____mm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and resolution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</w:rPr>
              <w:t>___ µm</w:t>
            </w:r>
          </w:p>
          <w:p w14:paraId="3D399A3C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383BE1F" w14:textId="054C840B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CC2C0F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5CBCEB5A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55BD057C" w14:textId="77777777" w:rsidR="0022594C" w:rsidRPr="00542744" w:rsidRDefault="0022594C" w:rsidP="00D96455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F1C3F9F" w14:textId="77777777" w:rsidR="0022594C" w:rsidRDefault="0022594C" w:rsidP="00D96455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dditional external amplifier with </w:t>
            </w:r>
            <w:proofErr w:type="spellStart"/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EtherCAT</w:t>
            </w:r>
            <w:proofErr w:type="spellEnd"/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(or comparable) connection with at least 8 input channels (at 24 bits resolution; sample rate more than 5 kHz)</w:t>
            </w:r>
          </w:p>
          <w:p w14:paraId="69C188E2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additional external amplifier with </w:t>
            </w:r>
            <w:proofErr w:type="spellStart"/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>EtherCAT</w:t>
            </w:r>
            <w:proofErr w:type="spellEnd"/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(or comparable) connection with at least 8 input channels (at 24 bits resolution; sample rate more than 5 kHz)</w:t>
            </w:r>
          </w:p>
          <w:p w14:paraId="4F884116" w14:textId="40AD22F0" w:rsidR="0022594C" w:rsidRPr="000945FF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The Tenderer who offers an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external amplifier with </w:t>
            </w:r>
            <w:proofErr w:type="spellStart"/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EtherCAT</w:t>
            </w:r>
            <w:proofErr w:type="spellEnd"/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(or comparable) connection with at least 8 input channels (at 24 bits resolution; sample rate more than 5 kHz)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3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0 points.</w:t>
            </w:r>
          </w:p>
        </w:tc>
        <w:tc>
          <w:tcPr>
            <w:tcW w:w="2977" w:type="dxa"/>
            <w:vAlign w:val="center"/>
          </w:tcPr>
          <w:p w14:paraId="2BA009C8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Ponujen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dodatni zunanji ojačevalnik:</w:t>
            </w:r>
          </w:p>
          <w:p w14:paraId="35A402E4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700FB85F" w14:textId="73258324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YES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r>
            <w:r w:rsidR="00CC2C0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end"/>
            </w:r>
          </w:p>
          <w:p w14:paraId="262102A9" w14:textId="41D07830" w:rsidR="0022594C" w:rsidRPr="00AA407B" w:rsidRDefault="0022594C" w:rsidP="00D96455">
            <w:pPr>
              <w:spacing w:before="60" w:after="60"/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Name of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>additional external amplifier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__________</w:t>
            </w:r>
          </w:p>
          <w:p w14:paraId="5B6FC178" w14:textId="009007AA" w:rsidR="0022594C" w:rsidRPr="00AA407B" w:rsidRDefault="0022594C" w:rsidP="00D96455">
            <w:pPr>
              <w:spacing w:before="60" w:after="60"/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No. of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 xml:space="preserve">input channels 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>____</w:t>
            </w:r>
          </w:p>
          <w:p w14:paraId="695DFBA6" w14:textId="7CD059C6" w:rsidR="0022594C" w:rsidRPr="00AA407B" w:rsidRDefault="0022594C" w:rsidP="00D96455">
            <w:pPr>
              <w:spacing w:before="60" w:after="60"/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>resolution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___ </w:t>
            </w:r>
          </w:p>
          <w:p w14:paraId="558BEE17" w14:textId="5D260A7D" w:rsidR="0022594C" w:rsidRPr="00AA407B" w:rsidRDefault="0022594C" w:rsidP="00D96455">
            <w:pPr>
              <w:spacing w:before="60" w:after="60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 xml:space="preserve">sample rate 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>____kHz</w:t>
            </w:r>
          </w:p>
          <w:p w14:paraId="7439B993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3935B711" w14:textId="11606E2C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r>
            <w:r w:rsidR="00CC2C0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60BDD562" w14:textId="77777777" w:rsidTr="00AA407B">
        <w:trPr>
          <w:trHeight w:val="1704"/>
        </w:trPr>
        <w:tc>
          <w:tcPr>
            <w:tcW w:w="2518" w:type="dxa"/>
            <w:vMerge/>
            <w:shd w:val="clear" w:color="auto" w:fill="auto"/>
            <w:vAlign w:val="center"/>
          </w:tcPr>
          <w:p w14:paraId="61ED4D6B" w14:textId="77777777" w:rsidR="0022594C" w:rsidRPr="00542744" w:rsidRDefault="0022594C" w:rsidP="00AA407B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F3899FD" w14:textId="77777777" w:rsidR="0022594C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bility to interface with existing HBM MGC Plus external amplifier(s)</w:t>
            </w:r>
          </w:p>
          <w:p w14:paraId="49786B1B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Ability to interface with existing HBM MGC Plus external amplifier(s)</w:t>
            </w:r>
          </w:p>
          <w:p w14:paraId="67BFFEED" w14:textId="0E5B396E" w:rsidR="0022594C" w:rsidRPr="000945FF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Tenderer who offers an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bility to interface with existing HBM MGC Plus external amplifier(s)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5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points.</w:t>
            </w:r>
          </w:p>
        </w:tc>
        <w:tc>
          <w:tcPr>
            <w:tcW w:w="2977" w:type="dxa"/>
            <w:vAlign w:val="center"/>
          </w:tcPr>
          <w:p w14:paraId="3F70AEFB" w14:textId="5178F6F4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>Ability to interface with existing HBM MGC Plus external amplifier(s)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:</w:t>
            </w:r>
          </w:p>
          <w:p w14:paraId="60F5986A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1813DBA6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YES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r>
            <w:r w:rsidR="00CC2C0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end"/>
            </w:r>
          </w:p>
          <w:p w14:paraId="48E5146A" w14:textId="516E4ACF" w:rsidR="0022594C" w:rsidRPr="00AA407B" w:rsidRDefault="0022594C" w:rsidP="00AA407B">
            <w:pPr>
              <w:spacing w:after="0"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174D14A8" w14:textId="0483DAD2" w:rsidR="0022594C" w:rsidRPr="00AA407B" w:rsidRDefault="0022594C" w:rsidP="00AA407B">
            <w:pPr>
              <w:spacing w:after="0"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bCs/>
                <w:i/>
                <w:iCs/>
                <w:sz w:val="16"/>
                <w:szCs w:val="16"/>
              </w:rPr>
            </w:r>
            <w:r w:rsidR="00CC2C0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  <w:p w14:paraId="4BA3AA01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</w:pPr>
          </w:p>
        </w:tc>
      </w:tr>
      <w:tr w:rsidR="0022594C" w:rsidRPr="00097E10" w14:paraId="47D4B796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60E192AD" w14:textId="77777777" w:rsidR="0022594C" w:rsidRPr="00542744" w:rsidRDefault="0022594C" w:rsidP="00AA407B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94481A5" w14:textId="77777777" w:rsidR="0022594C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dditional signal conditioners as specified</w:t>
            </w:r>
          </w:p>
          <w:p w14:paraId="742E5AE6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signal conditioners as specified</w:t>
            </w:r>
          </w:p>
          <w:p w14:paraId="48C4E225" w14:textId="31622018" w:rsidR="0022594C" w:rsidRPr="000945FF" w:rsidRDefault="0022594C" w:rsidP="00AA407B">
            <w:pPr>
              <w:spacing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Tenderer who offers an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dditional signal conditioners as specified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5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points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for each, </w:t>
            </w:r>
            <w:proofErr w:type="spellStart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but</w:t>
            </w:r>
            <w:proofErr w:type="spellEnd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no more than 40 points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.</w:t>
            </w:r>
          </w:p>
        </w:tc>
        <w:tc>
          <w:tcPr>
            <w:tcW w:w="2977" w:type="dxa"/>
            <w:vAlign w:val="center"/>
          </w:tcPr>
          <w:p w14:paraId="031E24F6" w14:textId="23F322EE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signal conditioners as specified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367CA020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617AC4A" w14:textId="2A9E5B23" w:rsidR="0022594C" w:rsidRPr="00AA407B" w:rsidRDefault="0022594C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YES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A407B">
              <w:rPr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i/>
                <w:iCs/>
                <w:sz w:val="16"/>
                <w:szCs w:val="16"/>
              </w:rPr>
            </w:r>
            <w:r w:rsidR="00CC2C0F">
              <w:rPr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i/>
                <w:iCs/>
                <w:sz w:val="16"/>
                <w:szCs w:val="16"/>
              </w:rPr>
              <w:fldChar w:fldCharType="end"/>
            </w:r>
          </w:p>
          <w:p w14:paraId="35397A5C" w14:textId="75411E91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No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of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 ___________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br/>
            </w:r>
          </w:p>
          <w:p w14:paraId="4424837A" w14:textId="2941F5AA" w:rsidR="0022594C" w:rsidRPr="00AA407B" w:rsidRDefault="0022594C" w:rsidP="00AA407B">
            <w:pPr>
              <w:spacing w:after="0"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bCs/>
                <w:i/>
                <w:iCs/>
                <w:sz w:val="16"/>
                <w:szCs w:val="16"/>
              </w:rPr>
            </w:r>
            <w:r w:rsidR="00CC2C0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7D4DD222" w14:textId="77777777" w:rsidTr="00AA407B">
        <w:trPr>
          <w:trHeight w:val="1697"/>
        </w:trPr>
        <w:tc>
          <w:tcPr>
            <w:tcW w:w="2518" w:type="dxa"/>
            <w:vMerge/>
            <w:shd w:val="clear" w:color="auto" w:fill="auto"/>
            <w:vAlign w:val="center"/>
          </w:tcPr>
          <w:p w14:paraId="157AD758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D8B28A1" w14:textId="77777777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dditional analogue IO channels (input)</w:t>
            </w:r>
          </w:p>
          <w:p w14:paraId="1EA27717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analogue IO channels (input)</w:t>
            </w:r>
          </w:p>
          <w:p w14:paraId="24A406D7" w14:textId="59BF7596" w:rsidR="0022594C" w:rsidRPr="000945FF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Tenderer who offers an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dditional analogue IO channels (input)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2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points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for each, </w:t>
            </w:r>
            <w:proofErr w:type="spellStart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but</w:t>
            </w:r>
            <w:proofErr w:type="spellEnd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no more than 20 points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.</w:t>
            </w:r>
          </w:p>
        </w:tc>
        <w:tc>
          <w:tcPr>
            <w:tcW w:w="2977" w:type="dxa"/>
            <w:vAlign w:val="center"/>
          </w:tcPr>
          <w:p w14:paraId="485D6F9C" w14:textId="2AAC0862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analogue IO channels (input)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438F9BC0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66E1353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YES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A407B">
              <w:rPr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i/>
                <w:iCs/>
                <w:sz w:val="16"/>
                <w:szCs w:val="16"/>
              </w:rPr>
            </w:r>
            <w:r w:rsidR="00CC2C0F">
              <w:rPr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i/>
                <w:iCs/>
                <w:sz w:val="16"/>
                <w:szCs w:val="16"/>
              </w:rPr>
              <w:fldChar w:fldCharType="end"/>
            </w:r>
          </w:p>
          <w:p w14:paraId="57E84CB7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No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of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 ___________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br/>
            </w:r>
          </w:p>
          <w:p w14:paraId="43A71E9A" w14:textId="627A4E00" w:rsidR="0022594C" w:rsidRPr="00AA407B" w:rsidRDefault="0022594C" w:rsidP="00AA407B">
            <w:pPr>
              <w:spacing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bCs/>
                <w:i/>
                <w:iCs/>
                <w:sz w:val="16"/>
                <w:szCs w:val="16"/>
              </w:rPr>
            </w:r>
            <w:r w:rsidR="00CC2C0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3C9E77FD" w14:textId="77777777" w:rsidTr="00AA407B">
        <w:trPr>
          <w:trHeight w:val="1809"/>
        </w:trPr>
        <w:tc>
          <w:tcPr>
            <w:tcW w:w="2518" w:type="dxa"/>
            <w:vMerge/>
            <w:shd w:val="clear" w:color="auto" w:fill="auto"/>
            <w:vAlign w:val="center"/>
          </w:tcPr>
          <w:p w14:paraId="51414AA7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643CB78" w14:textId="77777777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dditional servo valve(s) with the same characteristics as the built-in servo valve(s) has - as spare part(s)</w:t>
            </w:r>
          </w:p>
          <w:p w14:paraId="31E1835A" w14:textId="77777777" w:rsidR="007820F5" w:rsidRPr="001A1250" w:rsidRDefault="007820F5" w:rsidP="007820F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1A1250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servo valve(s) with the same characteristics as the built-in servo valve(s) </w:t>
            </w:r>
          </w:p>
          <w:p w14:paraId="50D9BAF0" w14:textId="3378EC7D" w:rsidR="007820F5" w:rsidRPr="000945FF" w:rsidRDefault="007820F5" w:rsidP="007820F5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The Tenderer who offers an </w:t>
            </w:r>
            <w:r w:rsidRPr="001A1250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servo valve(s) with the same characteristics as the built-in servo valve(s) </w:t>
            </w: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15 points for each, </w:t>
            </w:r>
            <w:proofErr w:type="spellStart"/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>but</w:t>
            </w:r>
            <w:proofErr w:type="spellEnd"/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no more than 45 points.</w:t>
            </w:r>
          </w:p>
        </w:tc>
        <w:tc>
          <w:tcPr>
            <w:tcW w:w="2977" w:type="dxa"/>
            <w:vAlign w:val="center"/>
          </w:tcPr>
          <w:p w14:paraId="528CED91" w14:textId="0E316F2A" w:rsidR="0022594C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servo valve(s) with the same characteristics as the built-in servo valve(s) has - as spare part(s)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19826871" w14:textId="77777777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</w:p>
          <w:p w14:paraId="01A28B97" w14:textId="3AED63C9" w:rsidR="0022594C" w:rsidRDefault="0022594C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YES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A407B">
              <w:rPr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i/>
                <w:iCs/>
                <w:sz w:val="16"/>
                <w:szCs w:val="16"/>
              </w:rPr>
            </w:r>
            <w:r w:rsidR="00CC2C0F">
              <w:rPr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i/>
                <w:iCs/>
                <w:sz w:val="16"/>
                <w:szCs w:val="16"/>
              </w:rPr>
              <w:fldChar w:fldCharType="end"/>
            </w:r>
          </w:p>
          <w:p w14:paraId="4019DA5B" w14:textId="70A65DCD" w:rsidR="0022594C" w:rsidRDefault="006D4F8B" w:rsidP="00AA407B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No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of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 ___________</w:t>
            </w:r>
          </w:p>
          <w:p w14:paraId="39697C5B" w14:textId="77777777" w:rsidR="006D4F8B" w:rsidRPr="00AA407B" w:rsidRDefault="006D4F8B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</w:p>
          <w:p w14:paraId="4BE573F6" w14:textId="31BC8B8A" w:rsidR="0022594C" w:rsidRPr="00AA407B" w:rsidRDefault="0022594C" w:rsidP="00AA407B">
            <w:pPr>
              <w:spacing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CC2C0F">
              <w:rPr>
                <w:bCs/>
                <w:i/>
                <w:iCs/>
                <w:sz w:val="16"/>
                <w:szCs w:val="16"/>
              </w:rPr>
            </w:r>
            <w:r w:rsidR="00CC2C0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63585490" w14:textId="77777777" w:rsidTr="0022594C">
        <w:trPr>
          <w:trHeight w:val="1291"/>
        </w:trPr>
        <w:tc>
          <w:tcPr>
            <w:tcW w:w="2518" w:type="dxa"/>
            <w:vMerge/>
            <w:shd w:val="clear" w:color="auto" w:fill="auto"/>
            <w:vAlign w:val="center"/>
          </w:tcPr>
          <w:p w14:paraId="187E2DD4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97FEFA4" w14:textId="77777777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eneral warranty</w:t>
            </w:r>
          </w:p>
          <w:p w14:paraId="6C194DE7" w14:textId="77777777" w:rsidR="0022594C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minimum requirement for a general warranty is 2 years (0 points).</w:t>
            </w:r>
          </w:p>
          <w:p w14:paraId="3BB0E37A" w14:textId="205A018C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>The general warranty offered for the equipment is assessed.</w:t>
            </w:r>
          </w:p>
        </w:tc>
        <w:tc>
          <w:tcPr>
            <w:tcW w:w="2977" w:type="dxa"/>
            <w:vAlign w:val="center"/>
          </w:tcPr>
          <w:p w14:paraId="0FB9755C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eneral warranty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720EA865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0C138169" w14:textId="6FFD7DA2" w:rsidR="0022594C" w:rsidRPr="0022594C" w:rsidRDefault="0022594C" w:rsidP="0022594C">
            <w:pPr>
              <w:spacing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22594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____ years</w:t>
            </w:r>
          </w:p>
        </w:tc>
      </w:tr>
      <w:tr w:rsidR="0022594C" w:rsidRPr="00097E10" w14:paraId="1E541606" w14:textId="77777777" w:rsidTr="0022594C">
        <w:trPr>
          <w:trHeight w:val="1303"/>
        </w:trPr>
        <w:tc>
          <w:tcPr>
            <w:tcW w:w="2518" w:type="dxa"/>
            <w:vMerge/>
            <w:shd w:val="clear" w:color="auto" w:fill="auto"/>
            <w:vAlign w:val="center"/>
          </w:tcPr>
          <w:p w14:paraId="13C76843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3359728" w14:textId="77777777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elivery time</w:t>
            </w:r>
          </w:p>
          <w:p w14:paraId="29F4A3A3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Minimum requirement for the delivery time is not more than 40 weeks (0 points).</w:t>
            </w:r>
          </w:p>
          <w:p w14:paraId="63F787D6" w14:textId="011D5C10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delivery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offered is assessed.</w:t>
            </w:r>
          </w:p>
        </w:tc>
        <w:tc>
          <w:tcPr>
            <w:tcW w:w="2977" w:type="dxa"/>
            <w:vAlign w:val="center"/>
          </w:tcPr>
          <w:p w14:paraId="0B313C87" w14:textId="27E532A5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elivery time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7AEBB62B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2A23111C" w14:textId="24BE8731" w:rsidR="0022594C" w:rsidRPr="0022594C" w:rsidRDefault="0022594C" w:rsidP="0022594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2594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____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weeks</w:t>
            </w:r>
          </w:p>
        </w:tc>
      </w:tr>
      <w:tr w:rsidR="0022594C" w:rsidRPr="00097E10" w14:paraId="3A3682FD" w14:textId="77777777" w:rsidTr="0022594C">
        <w:trPr>
          <w:trHeight w:val="840"/>
        </w:trPr>
        <w:tc>
          <w:tcPr>
            <w:tcW w:w="2518" w:type="dxa"/>
            <w:vMerge/>
            <w:shd w:val="clear" w:color="auto" w:fill="auto"/>
            <w:vAlign w:val="center"/>
          </w:tcPr>
          <w:p w14:paraId="00E0935F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5338747" w14:textId="77777777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S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ervice response time</w:t>
            </w:r>
          </w:p>
          <w:p w14:paraId="34D98C9B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Minimum requirement for the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service response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time is not more than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5 working days 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(0 points).</w:t>
            </w:r>
          </w:p>
          <w:p w14:paraId="4282447B" w14:textId="40729F83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service response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offered is assessed.</w:t>
            </w:r>
          </w:p>
        </w:tc>
        <w:tc>
          <w:tcPr>
            <w:tcW w:w="2977" w:type="dxa"/>
            <w:vAlign w:val="center"/>
          </w:tcPr>
          <w:p w14:paraId="1ED49C71" w14:textId="34C9C64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S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ervice response time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5D824CE0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1A89F987" w14:textId="519DF576" w:rsidR="0022594C" w:rsidRDefault="0022594C" w:rsidP="0022594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____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working days</w:t>
            </w:r>
          </w:p>
        </w:tc>
      </w:tr>
      <w:tr w:rsidR="0022594C" w:rsidRPr="00097E10" w14:paraId="0FCC5636" w14:textId="77777777" w:rsidTr="0022594C">
        <w:trPr>
          <w:trHeight w:val="840"/>
        </w:trPr>
        <w:tc>
          <w:tcPr>
            <w:tcW w:w="2518" w:type="dxa"/>
            <w:vMerge/>
            <w:shd w:val="clear" w:color="auto" w:fill="auto"/>
            <w:vAlign w:val="center"/>
          </w:tcPr>
          <w:p w14:paraId="7CDC7A43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08A3765" w14:textId="77777777" w:rsidR="0022594C" w:rsidRDefault="0022594C" w:rsidP="0022594C">
            <w:pPr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T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raining</w:t>
            </w:r>
          </w:p>
          <w:p w14:paraId="317BFD14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Minimum requireme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nt for the training included at the site of the final user is at least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5 days 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(0 points).</w:t>
            </w:r>
          </w:p>
          <w:p w14:paraId="314B5221" w14:textId="7CA8A481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training in days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offered is assessed.</w:t>
            </w:r>
          </w:p>
        </w:tc>
        <w:tc>
          <w:tcPr>
            <w:tcW w:w="2977" w:type="dxa"/>
            <w:vAlign w:val="center"/>
          </w:tcPr>
          <w:p w14:paraId="6CBBEA90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T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raining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00228057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319A8425" w14:textId="46A23DFB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____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days</w:t>
            </w:r>
          </w:p>
        </w:tc>
      </w:tr>
      <w:tr w:rsidR="0022594C" w:rsidRPr="00097E10" w14:paraId="3B6F202D" w14:textId="77777777" w:rsidTr="0022594C">
        <w:trPr>
          <w:trHeight w:val="70"/>
        </w:trPr>
        <w:tc>
          <w:tcPr>
            <w:tcW w:w="2518" w:type="dxa"/>
            <w:vMerge/>
            <w:shd w:val="clear" w:color="auto" w:fill="auto"/>
            <w:vAlign w:val="center"/>
          </w:tcPr>
          <w:p w14:paraId="3DC7EB03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C9B34CC" w14:textId="77777777" w:rsidR="0022594C" w:rsidRDefault="0022594C" w:rsidP="0022594C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uaranteed serviceability time</w:t>
            </w:r>
          </w:p>
          <w:p w14:paraId="19455B44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Minimum requireme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nt for the guaranteed serviceability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is at least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at least 10 years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(0 points).</w:t>
            </w:r>
          </w:p>
          <w:p w14:paraId="398FA6D6" w14:textId="546D0235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guaranteed serviceability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in years 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>offered is assessed.</w:t>
            </w:r>
          </w:p>
        </w:tc>
        <w:tc>
          <w:tcPr>
            <w:tcW w:w="2977" w:type="dxa"/>
            <w:vAlign w:val="center"/>
          </w:tcPr>
          <w:p w14:paraId="0D5A3ABD" w14:textId="77777777" w:rsidR="0022594C" w:rsidRDefault="0022594C" w:rsidP="0022594C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uaranteed serviceability time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offered:</w:t>
            </w:r>
          </w:p>
          <w:p w14:paraId="6CC4ECA0" w14:textId="77777777" w:rsidR="0022594C" w:rsidRDefault="0022594C" w:rsidP="0022594C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570023ED" w14:textId="7B498D09" w:rsidR="0022594C" w:rsidRDefault="0022594C" w:rsidP="0022594C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____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years</w:t>
            </w:r>
          </w:p>
        </w:tc>
      </w:tr>
    </w:tbl>
    <w:p w14:paraId="1C7FC83F" w14:textId="77777777" w:rsidR="001C5EFA" w:rsidRPr="00870CDB" w:rsidRDefault="001C5EFA" w:rsidP="001C5EFA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870CDB">
        <w:rPr>
          <w:rFonts w:ascii="Arial" w:eastAsia="Calibri" w:hAnsi="Arial" w:cs="Arial"/>
          <w:sz w:val="18"/>
          <w:szCs w:val="18"/>
        </w:rPr>
        <w:t xml:space="preserve">* If the </w:t>
      </w:r>
      <w:r>
        <w:rPr>
          <w:rFonts w:ascii="Arial" w:eastAsia="Calibri" w:hAnsi="Arial" w:cs="Arial"/>
          <w:sz w:val="18"/>
          <w:szCs w:val="18"/>
        </w:rPr>
        <w:t>Tenderer</w:t>
      </w:r>
      <w:r w:rsidRPr="00870CDB">
        <w:rPr>
          <w:rFonts w:ascii="Arial" w:eastAsia="Calibri" w:hAnsi="Arial" w:cs="Arial"/>
          <w:sz w:val="18"/>
          <w:szCs w:val="18"/>
        </w:rPr>
        <w:t xml:space="preserve"> offers equipment that has an individual technical advantage, as stated above, in order to award points within the criteria, </w:t>
      </w:r>
      <w:r w:rsidRPr="00694374">
        <w:rPr>
          <w:rFonts w:ascii="Arial" w:eastAsia="Calibri" w:hAnsi="Arial" w:cs="Arial"/>
          <w:b/>
          <w:bCs/>
          <w:sz w:val="18"/>
          <w:szCs w:val="18"/>
        </w:rPr>
        <w:t>it is obligatory to attach a proof (prospectus material, technical documentation,…) to the tender, which will show that the offered equipment really has an individual technical advantage.</w:t>
      </w:r>
    </w:p>
    <w:p w14:paraId="02D0FF63" w14:textId="63053DA6" w:rsidR="00870CDB" w:rsidRPr="0049247B" w:rsidRDefault="00870CDB" w:rsidP="0049247B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sz w:val="18"/>
          <w:szCs w:val="18"/>
          <w:lang w:val="en-GB"/>
        </w:rPr>
        <w:lastRenderedPageBreak/>
        <w:t>I</w:t>
      </w:r>
      <w:r>
        <w:rPr>
          <w:rFonts w:ascii="Arial" w:hAnsi="Arial" w:cs="Arial"/>
          <w:b/>
          <w:sz w:val="18"/>
          <w:szCs w:val="18"/>
          <w:lang w:val="en-GB"/>
        </w:rPr>
        <w:t>V</w:t>
      </w:r>
      <w:r w:rsidRPr="00251FA7">
        <w:rPr>
          <w:rFonts w:ascii="Arial" w:hAnsi="Arial" w:cs="Arial"/>
          <w:b/>
          <w:sz w:val="18"/>
          <w:szCs w:val="18"/>
          <w:lang w:val="en-GB"/>
        </w:rPr>
        <w:t xml:space="preserve">. </w:t>
      </w:r>
      <w:r w:rsidRPr="00251FA7">
        <w:rPr>
          <w:rStyle w:val="shorttext"/>
          <w:rFonts w:ascii="Arial" w:hAnsi="Arial" w:cs="Arial"/>
          <w:b/>
          <w:color w:val="222222"/>
          <w:sz w:val="18"/>
          <w:szCs w:val="18"/>
          <w:lang w:val="en-GB"/>
        </w:rPr>
        <w:t>Validity period of the offer</w:t>
      </w:r>
    </w:p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25C98743" w:rsidR="00A342E8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p w14:paraId="3F56DC99" w14:textId="77777777" w:rsidR="00900EC3" w:rsidRPr="000772B4" w:rsidRDefault="00900EC3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900EC3">
            <w:pPr>
              <w:spacing w:after="0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900EC3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F1C5E4" w14:textId="50E34C52" w:rsidR="00A342E8" w:rsidRPr="00251FA7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8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4824" w14:textId="77777777" w:rsidR="00CC2C0F" w:rsidRDefault="00CC2C0F" w:rsidP="00A342E8">
      <w:pPr>
        <w:spacing w:after="0" w:line="240" w:lineRule="auto"/>
      </w:pPr>
      <w:r>
        <w:separator/>
      </w:r>
    </w:p>
  </w:endnote>
  <w:endnote w:type="continuationSeparator" w:id="0">
    <w:p w14:paraId="733DE69F" w14:textId="77777777" w:rsidR="00CC2C0F" w:rsidRDefault="00CC2C0F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79FE" w14:textId="77777777" w:rsidR="00CC2C0F" w:rsidRDefault="00CC2C0F" w:rsidP="00A342E8">
      <w:pPr>
        <w:spacing w:after="0" w:line="240" w:lineRule="auto"/>
      </w:pPr>
      <w:r>
        <w:separator/>
      </w:r>
    </w:p>
  </w:footnote>
  <w:footnote w:type="continuationSeparator" w:id="0">
    <w:p w14:paraId="74283A99" w14:textId="77777777" w:rsidR="00CC2C0F" w:rsidRDefault="00CC2C0F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5FA6750B" w:rsidR="00925E41" w:rsidRDefault="00664369" w:rsidP="00664369">
    <w:pPr>
      <w:pStyle w:val="Glava"/>
      <w:tabs>
        <w:tab w:val="clear" w:pos="4536"/>
        <w:tab w:val="center" w:pos="4111"/>
      </w:tabs>
      <w:jc w:val="center"/>
    </w:pPr>
    <w:r>
      <w:rPr>
        <w:noProof/>
        <w:lang w:eastAsia="sl-SI"/>
      </w:rPr>
      <w:drawing>
        <wp:inline distT="0" distB="0" distL="0" distR="0" wp14:anchorId="1C78BD31" wp14:editId="5EFEBE9D">
          <wp:extent cx="1838325" cy="647700"/>
          <wp:effectExtent l="0" t="0" r="952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832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6215AF" w14:textId="77777777" w:rsidR="002746EB" w:rsidRDefault="002746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61B9"/>
    <w:multiLevelType w:val="hybridMultilevel"/>
    <w:tmpl w:val="37C87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367D"/>
    <w:multiLevelType w:val="hybridMultilevel"/>
    <w:tmpl w:val="55F64CB0"/>
    <w:lvl w:ilvl="0" w:tplc="284AFC9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63B61"/>
    <w:multiLevelType w:val="hybridMultilevel"/>
    <w:tmpl w:val="DEB683E6"/>
    <w:lvl w:ilvl="0" w:tplc="8276739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53AF9"/>
    <w:multiLevelType w:val="hybridMultilevel"/>
    <w:tmpl w:val="DD7677FC"/>
    <w:lvl w:ilvl="0" w:tplc="760E91D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C22A8"/>
    <w:multiLevelType w:val="hybridMultilevel"/>
    <w:tmpl w:val="A4CA7082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0AB6"/>
    <w:multiLevelType w:val="hybridMultilevel"/>
    <w:tmpl w:val="8C8C5E7A"/>
    <w:lvl w:ilvl="0" w:tplc="CBCCC5E0">
      <w:start w:val="1"/>
      <w:numFmt w:val="bullet"/>
      <w:lvlText w:val=""/>
      <w:lvlJc w:val="left"/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022EB"/>
    <w:multiLevelType w:val="hybridMultilevel"/>
    <w:tmpl w:val="6276E5CA"/>
    <w:lvl w:ilvl="0" w:tplc="36943630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928C9"/>
    <w:multiLevelType w:val="hybridMultilevel"/>
    <w:tmpl w:val="B6883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62DF9"/>
    <w:multiLevelType w:val="hybridMultilevel"/>
    <w:tmpl w:val="1E8AEF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A0BCA">
      <w:numFmt w:val="bullet"/>
      <w:lvlText w:val="-"/>
      <w:lvlJc w:val="left"/>
      <w:pPr>
        <w:ind w:left="1440" w:hanging="360"/>
      </w:pPr>
      <w:rPr>
        <w:rFonts w:ascii="Helvetica" w:eastAsiaTheme="minorHAnsi" w:hAnsi="Helvetica" w:cstheme="minorBidi" w:hint="default"/>
      </w:rPr>
    </w:lvl>
    <w:lvl w:ilvl="2" w:tplc="00284D0C">
      <w:numFmt w:val="bullet"/>
      <w:lvlText w:val="•"/>
      <w:lvlJc w:val="left"/>
      <w:pPr>
        <w:ind w:left="1995" w:hanging="195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B775E"/>
    <w:multiLevelType w:val="hybridMultilevel"/>
    <w:tmpl w:val="9EE8A554"/>
    <w:lvl w:ilvl="0" w:tplc="2EFAB79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24F8B"/>
    <w:multiLevelType w:val="hybridMultilevel"/>
    <w:tmpl w:val="7C96FF4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1034F"/>
    <w:multiLevelType w:val="hybridMultilevel"/>
    <w:tmpl w:val="85EE707A"/>
    <w:lvl w:ilvl="0" w:tplc="742630A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801FB"/>
    <w:multiLevelType w:val="hybridMultilevel"/>
    <w:tmpl w:val="395031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082"/>
    <w:multiLevelType w:val="hybridMultilevel"/>
    <w:tmpl w:val="7434774A"/>
    <w:lvl w:ilvl="0" w:tplc="CA0E23A2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B587C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1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65D11"/>
    <w:multiLevelType w:val="hybridMultilevel"/>
    <w:tmpl w:val="5B2E896C"/>
    <w:lvl w:ilvl="0" w:tplc="525E476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000B2"/>
    <w:multiLevelType w:val="hybridMultilevel"/>
    <w:tmpl w:val="F334C33A"/>
    <w:lvl w:ilvl="0" w:tplc="02FCCF2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2561B"/>
    <w:multiLevelType w:val="hybridMultilevel"/>
    <w:tmpl w:val="D0AAC584"/>
    <w:lvl w:ilvl="0" w:tplc="07F0C6E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F0051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70984"/>
    <w:multiLevelType w:val="hybridMultilevel"/>
    <w:tmpl w:val="79926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40143"/>
    <w:multiLevelType w:val="hybridMultilevel"/>
    <w:tmpl w:val="0DBA1078"/>
    <w:lvl w:ilvl="0" w:tplc="2124D74E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1500B"/>
    <w:multiLevelType w:val="hybridMultilevel"/>
    <w:tmpl w:val="D4F42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42EAC"/>
    <w:multiLevelType w:val="hybridMultilevel"/>
    <w:tmpl w:val="7D523BCA"/>
    <w:lvl w:ilvl="0" w:tplc="CCC8B824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82C18"/>
    <w:multiLevelType w:val="hybridMultilevel"/>
    <w:tmpl w:val="9DC8996C"/>
    <w:lvl w:ilvl="0" w:tplc="351E25C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691AB2"/>
    <w:multiLevelType w:val="hybridMultilevel"/>
    <w:tmpl w:val="F936257E"/>
    <w:lvl w:ilvl="0" w:tplc="C0FAAD8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16F7D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38" w15:restartNumberingAfterBreak="0">
    <w:nsid w:val="6A2C76A2"/>
    <w:multiLevelType w:val="hybridMultilevel"/>
    <w:tmpl w:val="4E56978C"/>
    <w:lvl w:ilvl="0" w:tplc="3C224534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83C64"/>
    <w:multiLevelType w:val="hybridMultilevel"/>
    <w:tmpl w:val="C41C2172"/>
    <w:lvl w:ilvl="0" w:tplc="60F8797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C0A50"/>
    <w:multiLevelType w:val="hybridMultilevel"/>
    <w:tmpl w:val="7F984A6C"/>
    <w:lvl w:ilvl="0" w:tplc="CBCCC5E0">
      <w:start w:val="1"/>
      <w:numFmt w:val="bullet"/>
      <w:lvlText w:val=""/>
      <w:lvlJc w:val="left"/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D1653"/>
    <w:multiLevelType w:val="hybridMultilevel"/>
    <w:tmpl w:val="2674AD3E"/>
    <w:lvl w:ilvl="0" w:tplc="69880938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254F4"/>
    <w:multiLevelType w:val="hybridMultilevel"/>
    <w:tmpl w:val="BFBC2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56EEC"/>
    <w:multiLevelType w:val="hybridMultilevel"/>
    <w:tmpl w:val="51A0D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D1361"/>
    <w:multiLevelType w:val="hybridMultilevel"/>
    <w:tmpl w:val="1EFAD66A"/>
    <w:lvl w:ilvl="0" w:tplc="176CE916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0"/>
  </w:num>
  <w:num w:numId="3">
    <w:abstractNumId w:val="9"/>
  </w:num>
  <w:num w:numId="4">
    <w:abstractNumId w:val="15"/>
  </w:num>
  <w:num w:numId="5">
    <w:abstractNumId w:val="6"/>
  </w:num>
  <w:num w:numId="6">
    <w:abstractNumId w:val="21"/>
  </w:num>
  <w:num w:numId="7">
    <w:abstractNumId w:val="16"/>
  </w:num>
  <w:num w:numId="8">
    <w:abstractNumId w:val="23"/>
  </w:num>
  <w:num w:numId="9">
    <w:abstractNumId w:val="35"/>
  </w:num>
  <w:num w:numId="10">
    <w:abstractNumId w:val="37"/>
  </w:num>
  <w:num w:numId="11">
    <w:abstractNumId w:val="29"/>
  </w:num>
  <w:num w:numId="12">
    <w:abstractNumId w:val="13"/>
  </w:num>
  <w:num w:numId="13">
    <w:abstractNumId w:val="36"/>
  </w:num>
  <w:num w:numId="14">
    <w:abstractNumId w:val="40"/>
  </w:num>
  <w:num w:numId="15">
    <w:abstractNumId w:val="44"/>
  </w:num>
  <w:num w:numId="16">
    <w:abstractNumId w:val="3"/>
  </w:num>
  <w:num w:numId="17">
    <w:abstractNumId w:val="14"/>
  </w:num>
  <w:num w:numId="18">
    <w:abstractNumId w:val="8"/>
  </w:num>
  <w:num w:numId="19">
    <w:abstractNumId w:val="4"/>
  </w:num>
  <w:num w:numId="20">
    <w:abstractNumId w:val="25"/>
  </w:num>
  <w:num w:numId="21">
    <w:abstractNumId w:val="18"/>
  </w:num>
  <w:num w:numId="22">
    <w:abstractNumId w:val="32"/>
  </w:num>
  <w:num w:numId="23">
    <w:abstractNumId w:val="47"/>
  </w:num>
  <w:num w:numId="24">
    <w:abstractNumId w:val="39"/>
  </w:num>
  <w:num w:numId="25">
    <w:abstractNumId w:val="38"/>
  </w:num>
  <w:num w:numId="26">
    <w:abstractNumId w:val="42"/>
  </w:num>
  <w:num w:numId="27">
    <w:abstractNumId w:val="12"/>
  </w:num>
  <w:num w:numId="28">
    <w:abstractNumId w:val="31"/>
  </w:num>
  <w:num w:numId="29">
    <w:abstractNumId w:val="33"/>
  </w:num>
  <w:num w:numId="30">
    <w:abstractNumId w:val="28"/>
  </w:num>
  <w:num w:numId="31">
    <w:abstractNumId w:val="26"/>
  </w:num>
  <w:num w:numId="32">
    <w:abstractNumId w:val="5"/>
  </w:num>
  <w:num w:numId="33">
    <w:abstractNumId w:val="10"/>
  </w:num>
  <w:num w:numId="34">
    <w:abstractNumId w:val="11"/>
  </w:num>
  <w:num w:numId="35">
    <w:abstractNumId w:val="1"/>
  </w:num>
  <w:num w:numId="36">
    <w:abstractNumId w:val="20"/>
  </w:num>
  <w:num w:numId="37">
    <w:abstractNumId w:val="46"/>
  </w:num>
  <w:num w:numId="38">
    <w:abstractNumId w:val="43"/>
  </w:num>
  <w:num w:numId="39">
    <w:abstractNumId w:val="34"/>
  </w:num>
  <w:num w:numId="40">
    <w:abstractNumId w:val="19"/>
  </w:num>
  <w:num w:numId="41">
    <w:abstractNumId w:val="27"/>
  </w:num>
  <w:num w:numId="42">
    <w:abstractNumId w:val="22"/>
  </w:num>
  <w:num w:numId="43">
    <w:abstractNumId w:val="2"/>
  </w:num>
  <w:num w:numId="44">
    <w:abstractNumId w:val="24"/>
  </w:num>
  <w:num w:numId="45">
    <w:abstractNumId w:val="7"/>
  </w:num>
  <w:num w:numId="46">
    <w:abstractNumId w:val="30"/>
  </w:num>
  <w:num w:numId="47">
    <w:abstractNumId w:val="41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2E8"/>
    <w:rsid w:val="00015066"/>
    <w:rsid w:val="000A0C91"/>
    <w:rsid w:val="000E2480"/>
    <w:rsid w:val="001336B6"/>
    <w:rsid w:val="001421C3"/>
    <w:rsid w:val="0015508B"/>
    <w:rsid w:val="001C5EFA"/>
    <w:rsid w:val="002015D4"/>
    <w:rsid w:val="00213AA4"/>
    <w:rsid w:val="002205A0"/>
    <w:rsid w:val="0022594C"/>
    <w:rsid w:val="00245BB4"/>
    <w:rsid w:val="00272105"/>
    <w:rsid w:val="002746EB"/>
    <w:rsid w:val="002F00E2"/>
    <w:rsid w:val="002F4C2C"/>
    <w:rsid w:val="003047BB"/>
    <w:rsid w:val="00317090"/>
    <w:rsid w:val="00325755"/>
    <w:rsid w:val="003654DA"/>
    <w:rsid w:val="003859B9"/>
    <w:rsid w:val="003C3DBD"/>
    <w:rsid w:val="00410868"/>
    <w:rsid w:val="004211F0"/>
    <w:rsid w:val="004368C7"/>
    <w:rsid w:val="0049247B"/>
    <w:rsid w:val="004B1900"/>
    <w:rsid w:val="004C3129"/>
    <w:rsid w:val="004E3231"/>
    <w:rsid w:val="004E602D"/>
    <w:rsid w:val="00542744"/>
    <w:rsid w:val="0059005C"/>
    <w:rsid w:val="005D073A"/>
    <w:rsid w:val="005D7876"/>
    <w:rsid w:val="00664369"/>
    <w:rsid w:val="00682D0B"/>
    <w:rsid w:val="00694374"/>
    <w:rsid w:val="006D4F8B"/>
    <w:rsid w:val="006F134F"/>
    <w:rsid w:val="00701674"/>
    <w:rsid w:val="00702553"/>
    <w:rsid w:val="00744732"/>
    <w:rsid w:val="007820F5"/>
    <w:rsid w:val="007B7931"/>
    <w:rsid w:val="007C189C"/>
    <w:rsid w:val="00803145"/>
    <w:rsid w:val="00870CDB"/>
    <w:rsid w:val="00876848"/>
    <w:rsid w:val="008B4DB0"/>
    <w:rsid w:val="008E1C00"/>
    <w:rsid w:val="00900EC3"/>
    <w:rsid w:val="00925E41"/>
    <w:rsid w:val="009268EA"/>
    <w:rsid w:val="00934453"/>
    <w:rsid w:val="00947157"/>
    <w:rsid w:val="00952144"/>
    <w:rsid w:val="0099276A"/>
    <w:rsid w:val="009D4A07"/>
    <w:rsid w:val="00A342E8"/>
    <w:rsid w:val="00A53C0B"/>
    <w:rsid w:val="00A5436B"/>
    <w:rsid w:val="00A573AE"/>
    <w:rsid w:val="00A66712"/>
    <w:rsid w:val="00AA407B"/>
    <w:rsid w:val="00AC6576"/>
    <w:rsid w:val="00AE219D"/>
    <w:rsid w:val="00B24BE3"/>
    <w:rsid w:val="00B279A9"/>
    <w:rsid w:val="00B7651D"/>
    <w:rsid w:val="00C02B5E"/>
    <w:rsid w:val="00C24722"/>
    <w:rsid w:val="00C73284"/>
    <w:rsid w:val="00C94E4E"/>
    <w:rsid w:val="00CA790F"/>
    <w:rsid w:val="00CC2C0F"/>
    <w:rsid w:val="00CC5CE6"/>
    <w:rsid w:val="00D369E4"/>
    <w:rsid w:val="00D4470C"/>
    <w:rsid w:val="00D57B57"/>
    <w:rsid w:val="00D96455"/>
    <w:rsid w:val="00DC7824"/>
    <w:rsid w:val="00DD5F1B"/>
    <w:rsid w:val="00DF6119"/>
    <w:rsid w:val="00E04244"/>
    <w:rsid w:val="00E149A3"/>
    <w:rsid w:val="00E174DE"/>
    <w:rsid w:val="00E75CC9"/>
    <w:rsid w:val="00EA3F4A"/>
    <w:rsid w:val="00EB7CFF"/>
    <w:rsid w:val="00EE176B"/>
    <w:rsid w:val="00FD1DD2"/>
    <w:rsid w:val="00F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EE17C"/>
  <w15:docId w15:val="{C4304E8B-8341-4E64-8F69-4B1AC95E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870CDB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locked/>
    <w:rsid w:val="00870CDB"/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C94E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94E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94E4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94E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94E4E"/>
    <w:rPr>
      <w:rFonts w:ascii="Helvetica" w:hAnsi="Helvetica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4DB0"/>
    <w:rPr>
      <w:rFonts w:ascii="Tahoma" w:hAnsi="Tahoma" w:cs="Tahoma"/>
      <w:sz w:val="16"/>
      <w:szCs w:val="16"/>
    </w:rPr>
  </w:style>
  <w:style w:type="paragraph" w:customStyle="1" w:styleId="Bullet0">
    <w:name w:val="Bullet 0"/>
    <w:basedOn w:val="Navaden"/>
    <w:rsid w:val="00FE61CF"/>
    <w:pPr>
      <w:numPr>
        <w:numId w:val="3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  <w:style w:type="character" w:customStyle="1" w:styleId="jlqj4b">
    <w:name w:val="jlqj4b"/>
    <w:basedOn w:val="Privzetapisavaodstavka"/>
    <w:rsid w:val="00E149A3"/>
  </w:style>
  <w:style w:type="paragraph" w:styleId="Revizija">
    <w:name w:val="Revision"/>
    <w:hidden/>
    <w:uiPriority w:val="99"/>
    <w:semiHidden/>
    <w:rsid w:val="00D57B57"/>
    <w:pPr>
      <w:spacing w:after="0" w:line="240" w:lineRule="auto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828E6-FAE8-4675-93D5-4E9D8095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1224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Urška Piškur</cp:lastModifiedBy>
  <cp:revision>4</cp:revision>
  <dcterms:created xsi:type="dcterms:W3CDTF">2022-01-27T08:49:00Z</dcterms:created>
  <dcterms:modified xsi:type="dcterms:W3CDTF">2022-01-31T08:23:00Z</dcterms:modified>
</cp:coreProperties>
</file>